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F2E72" w14:textId="77777777" w:rsidR="000B6C8B" w:rsidRPr="000B6C8B" w:rsidRDefault="000B6C8B" w:rsidP="000B6C8B">
      <w:pPr>
        <w:jc w:val="center"/>
        <w:rPr>
          <w:rFonts w:ascii="Arial" w:hAnsi="Arial" w:cs="Arial"/>
          <w:b/>
          <w:bCs/>
        </w:rPr>
      </w:pPr>
      <w:r w:rsidRPr="000B6C8B">
        <w:rPr>
          <w:rFonts w:ascii="Arial" w:hAnsi="Arial" w:cs="Arial"/>
          <w:b/>
          <w:bCs/>
        </w:rPr>
        <w:t>AVANZA ANA PATY PERALTA CON “CRUCE SEGURO” EN PRINCIPALES AVENIDAS DE CANCÚN PARA UNA MOVILIDAD SEGURA</w:t>
      </w:r>
    </w:p>
    <w:p w14:paraId="52F59405" w14:textId="77777777" w:rsidR="000B6C8B" w:rsidRPr="000B6C8B" w:rsidRDefault="000B6C8B" w:rsidP="000B6C8B">
      <w:pPr>
        <w:jc w:val="both"/>
        <w:rPr>
          <w:rFonts w:ascii="Arial" w:hAnsi="Arial" w:cs="Arial"/>
          <w:b/>
          <w:bCs/>
        </w:rPr>
      </w:pPr>
    </w:p>
    <w:p w14:paraId="323C5E08" w14:textId="77777777" w:rsidR="000B6C8B" w:rsidRPr="000B6C8B" w:rsidRDefault="000B6C8B" w:rsidP="000B6C8B">
      <w:pPr>
        <w:jc w:val="both"/>
        <w:rPr>
          <w:rFonts w:ascii="Arial" w:hAnsi="Arial" w:cs="Arial"/>
        </w:rPr>
      </w:pPr>
      <w:r w:rsidRPr="000B6C8B">
        <w:rPr>
          <w:rFonts w:ascii="Arial" w:hAnsi="Arial" w:cs="Arial"/>
          <w:b/>
          <w:bCs/>
        </w:rPr>
        <w:t>Cancún, Q. R., a 20 de noviembre de 2025.-</w:t>
      </w:r>
      <w:r w:rsidRPr="000B6C8B">
        <w:rPr>
          <w:rFonts w:ascii="Arial" w:hAnsi="Arial" w:cs="Arial"/>
        </w:rPr>
        <w:t xml:space="preserve"> La </w:t>
      </w:r>
      <w:proofErr w:type="gramStart"/>
      <w:r w:rsidRPr="000B6C8B">
        <w:rPr>
          <w:rFonts w:ascii="Arial" w:hAnsi="Arial" w:cs="Arial"/>
        </w:rPr>
        <w:t>Presidenta</w:t>
      </w:r>
      <w:proofErr w:type="gramEnd"/>
      <w:r w:rsidRPr="000B6C8B">
        <w:rPr>
          <w:rFonts w:ascii="Arial" w:hAnsi="Arial" w:cs="Arial"/>
        </w:rPr>
        <w:t xml:space="preserve"> Municipal, Ana Paty Peralta, llevó a cabo un recorrido de supervisión en la obra de “Cruces Seguros” que se realiza en la Av. Yaxché con Av. Galaxias del Sol, así como en la intersección de Av. Orquídeas con Av. Miguel Hidalgo, como parte del proyecto de infraestructura que beneficiará a las y los vecinos que diariamente transitan por el lugar. </w:t>
      </w:r>
    </w:p>
    <w:p w14:paraId="50F0270E" w14:textId="77777777" w:rsidR="000B6C8B" w:rsidRPr="000B6C8B" w:rsidRDefault="000B6C8B" w:rsidP="000B6C8B">
      <w:pPr>
        <w:jc w:val="both"/>
        <w:rPr>
          <w:rFonts w:ascii="Arial" w:hAnsi="Arial" w:cs="Arial"/>
        </w:rPr>
      </w:pPr>
    </w:p>
    <w:p w14:paraId="28172F3C" w14:textId="77777777" w:rsidR="000B6C8B" w:rsidRPr="000B6C8B" w:rsidRDefault="000B6C8B" w:rsidP="000B6C8B">
      <w:pPr>
        <w:jc w:val="both"/>
        <w:rPr>
          <w:rFonts w:ascii="Arial" w:hAnsi="Arial" w:cs="Arial"/>
        </w:rPr>
      </w:pPr>
      <w:r w:rsidRPr="000B6C8B">
        <w:rPr>
          <w:rFonts w:ascii="Arial" w:hAnsi="Arial" w:cs="Arial"/>
        </w:rPr>
        <w:t>“Seguimos recorriendo nuestra ciudad en diferentes puntos donde estamos llevando a cabo los trabajos de semaforización con cruces semaforizados peatonales, con adecuaciones geométricas, pasos peatonales y lo más importante son los semáforos”, aseguró desde la Av. Galaxias del Sol.</w:t>
      </w:r>
    </w:p>
    <w:p w14:paraId="1C7BE0E6" w14:textId="77777777" w:rsidR="000B6C8B" w:rsidRPr="000B6C8B" w:rsidRDefault="000B6C8B" w:rsidP="000B6C8B">
      <w:pPr>
        <w:jc w:val="both"/>
        <w:rPr>
          <w:rFonts w:ascii="Arial" w:hAnsi="Arial" w:cs="Arial"/>
        </w:rPr>
      </w:pPr>
    </w:p>
    <w:p w14:paraId="576F91B3" w14:textId="77777777" w:rsidR="000B6C8B" w:rsidRPr="000B6C8B" w:rsidRDefault="000B6C8B" w:rsidP="000B6C8B">
      <w:pPr>
        <w:jc w:val="both"/>
        <w:rPr>
          <w:rFonts w:ascii="Arial" w:hAnsi="Arial" w:cs="Arial"/>
        </w:rPr>
      </w:pPr>
      <w:r w:rsidRPr="000B6C8B">
        <w:rPr>
          <w:rFonts w:ascii="Arial" w:hAnsi="Arial" w:cs="Arial"/>
        </w:rPr>
        <w:t>Acompañada por la secretaria Municipal de Obras Públicas y Servicios, Samantha Hernández Cardeña, la Primera Autoridad Municipal aclaró que la ciudad requería de semáforos en diferentes intersecciones, al ser cruces complicados para el tránsito de personas.</w:t>
      </w:r>
    </w:p>
    <w:p w14:paraId="6E355811" w14:textId="77777777" w:rsidR="000B6C8B" w:rsidRPr="000B6C8B" w:rsidRDefault="000B6C8B" w:rsidP="000B6C8B">
      <w:pPr>
        <w:jc w:val="both"/>
        <w:rPr>
          <w:rFonts w:ascii="Arial" w:hAnsi="Arial" w:cs="Arial"/>
        </w:rPr>
      </w:pPr>
    </w:p>
    <w:p w14:paraId="0F806E6D" w14:textId="77777777" w:rsidR="000B6C8B" w:rsidRPr="000B6C8B" w:rsidRDefault="000B6C8B" w:rsidP="000B6C8B">
      <w:pPr>
        <w:jc w:val="both"/>
        <w:rPr>
          <w:rFonts w:ascii="Arial" w:hAnsi="Arial" w:cs="Arial"/>
        </w:rPr>
      </w:pPr>
      <w:r w:rsidRPr="000B6C8B">
        <w:rPr>
          <w:rFonts w:ascii="Arial" w:hAnsi="Arial" w:cs="Arial"/>
        </w:rPr>
        <w:t>Por lo tanto, al colocarse los semáforos en la intersección de la Av. Yaxché con Av. Galaxias del Sol, las personas pueden cruzar de manera segura y ordenada, gracias a la accesibilidad universal que se planteó en el gobierno municipal para las obras de infraestructura.</w:t>
      </w:r>
    </w:p>
    <w:p w14:paraId="4D1914F4" w14:textId="77777777" w:rsidR="000B6C8B" w:rsidRPr="000B6C8B" w:rsidRDefault="000B6C8B" w:rsidP="000B6C8B">
      <w:pPr>
        <w:jc w:val="both"/>
        <w:rPr>
          <w:rFonts w:ascii="Arial" w:hAnsi="Arial" w:cs="Arial"/>
        </w:rPr>
      </w:pPr>
    </w:p>
    <w:p w14:paraId="5645A7CF" w14:textId="77777777" w:rsidR="000B6C8B" w:rsidRPr="000B6C8B" w:rsidRDefault="000B6C8B" w:rsidP="000B6C8B">
      <w:pPr>
        <w:jc w:val="both"/>
        <w:rPr>
          <w:rFonts w:ascii="Arial" w:hAnsi="Arial" w:cs="Arial"/>
        </w:rPr>
      </w:pPr>
      <w:r w:rsidRPr="000B6C8B">
        <w:rPr>
          <w:rFonts w:ascii="Arial" w:hAnsi="Arial" w:cs="Arial"/>
        </w:rPr>
        <w:t xml:space="preserve">De igual manera, la </w:t>
      </w:r>
      <w:proofErr w:type="gramStart"/>
      <w:r w:rsidRPr="000B6C8B">
        <w:rPr>
          <w:rFonts w:ascii="Arial" w:hAnsi="Arial" w:cs="Arial"/>
        </w:rPr>
        <w:t>Alcaldesa</w:t>
      </w:r>
      <w:proofErr w:type="gramEnd"/>
      <w:r w:rsidRPr="000B6C8B">
        <w:rPr>
          <w:rFonts w:ascii="Arial" w:hAnsi="Arial" w:cs="Arial"/>
        </w:rPr>
        <w:t xml:space="preserve"> destacó que en la Av. Orquídeas con Av. Miguel Hidalgo, no se trata de poner semáforos, y semáforos peatonales, sino de hacer las adecuaciones de andadores para que la gente pueda caminar de manera libre, y segura sobre las banquetas.</w:t>
      </w:r>
    </w:p>
    <w:p w14:paraId="4943A1DD" w14:textId="77777777" w:rsidR="000B6C8B" w:rsidRPr="000B6C8B" w:rsidRDefault="000B6C8B" w:rsidP="000B6C8B">
      <w:pPr>
        <w:jc w:val="both"/>
        <w:rPr>
          <w:rFonts w:ascii="Arial" w:hAnsi="Arial" w:cs="Arial"/>
        </w:rPr>
      </w:pPr>
    </w:p>
    <w:p w14:paraId="42A58A2E" w14:textId="77777777" w:rsidR="000B6C8B" w:rsidRPr="000B6C8B" w:rsidRDefault="000B6C8B" w:rsidP="000B6C8B">
      <w:pPr>
        <w:jc w:val="both"/>
        <w:rPr>
          <w:rFonts w:ascii="Arial" w:hAnsi="Arial" w:cs="Arial"/>
        </w:rPr>
      </w:pPr>
      <w:r w:rsidRPr="000B6C8B">
        <w:rPr>
          <w:rFonts w:ascii="Arial" w:hAnsi="Arial" w:cs="Arial"/>
        </w:rPr>
        <w:t xml:space="preserve">Este destacado proyecto forma parte de los 10 cruces seguros, que brindarán un acceso viable a todas las familias, ya que cuenta con adecuaciones geométricas, guarniciones, y cruces con semaforización que ordenará la movilidad y tránsito vial para que las y los cancunenses crucen de forma segura. </w:t>
      </w:r>
    </w:p>
    <w:p w14:paraId="63B2D9F4" w14:textId="77777777" w:rsidR="000B6C8B" w:rsidRPr="000B6C8B" w:rsidRDefault="000B6C8B" w:rsidP="000B6C8B">
      <w:pPr>
        <w:jc w:val="both"/>
        <w:rPr>
          <w:rFonts w:ascii="Arial" w:hAnsi="Arial" w:cs="Arial"/>
        </w:rPr>
      </w:pPr>
    </w:p>
    <w:p w14:paraId="5F605E46" w14:textId="1CDAFF80" w:rsidR="000B6C8B" w:rsidRPr="000B6C8B" w:rsidRDefault="000B6C8B" w:rsidP="000B6C8B">
      <w:pPr>
        <w:jc w:val="center"/>
        <w:rPr>
          <w:rFonts w:ascii="Arial" w:hAnsi="Arial" w:cs="Arial"/>
        </w:rPr>
      </w:pPr>
      <w:r w:rsidRPr="000B6C8B">
        <w:rPr>
          <w:rFonts w:ascii="Arial" w:hAnsi="Arial" w:cs="Arial"/>
        </w:rPr>
        <w:t>****</w:t>
      </w:r>
      <w:r>
        <w:rPr>
          <w:rFonts w:ascii="Arial" w:hAnsi="Arial" w:cs="Arial"/>
        </w:rPr>
        <w:t>********</w:t>
      </w:r>
    </w:p>
    <w:p w14:paraId="0F0D8E35" w14:textId="77777777" w:rsidR="000B6C8B" w:rsidRPr="000B6C8B" w:rsidRDefault="000B6C8B" w:rsidP="000B6C8B">
      <w:pPr>
        <w:jc w:val="both"/>
        <w:rPr>
          <w:rFonts w:ascii="Arial" w:hAnsi="Arial" w:cs="Arial"/>
        </w:rPr>
      </w:pPr>
    </w:p>
    <w:p w14:paraId="16153483" w14:textId="77777777" w:rsidR="000B6C8B" w:rsidRPr="000B6C8B" w:rsidRDefault="000B6C8B" w:rsidP="000B6C8B">
      <w:pPr>
        <w:jc w:val="center"/>
        <w:rPr>
          <w:rFonts w:ascii="Arial" w:hAnsi="Arial" w:cs="Arial"/>
          <w:b/>
          <w:bCs/>
        </w:rPr>
      </w:pPr>
      <w:r w:rsidRPr="000B6C8B">
        <w:rPr>
          <w:rFonts w:ascii="Arial" w:hAnsi="Arial" w:cs="Arial"/>
          <w:b/>
          <w:bCs/>
        </w:rPr>
        <w:t>CAJA DE DATOS</w:t>
      </w:r>
    </w:p>
    <w:p w14:paraId="468C5457" w14:textId="77777777" w:rsidR="000B6C8B" w:rsidRPr="000B6C8B" w:rsidRDefault="000B6C8B" w:rsidP="000B6C8B">
      <w:pPr>
        <w:jc w:val="both"/>
        <w:rPr>
          <w:rFonts w:ascii="Arial" w:hAnsi="Arial" w:cs="Arial"/>
        </w:rPr>
      </w:pPr>
    </w:p>
    <w:p w14:paraId="108C63C7" w14:textId="77777777" w:rsidR="000B6C8B" w:rsidRPr="000B6C8B" w:rsidRDefault="000B6C8B" w:rsidP="000B6C8B">
      <w:pPr>
        <w:jc w:val="both"/>
        <w:rPr>
          <w:rFonts w:ascii="Arial" w:hAnsi="Arial" w:cs="Arial"/>
        </w:rPr>
      </w:pPr>
      <w:r w:rsidRPr="000B6C8B">
        <w:rPr>
          <w:rFonts w:ascii="Arial" w:hAnsi="Arial" w:cs="Arial"/>
        </w:rPr>
        <w:t>CRUCES SEGUROS:</w:t>
      </w:r>
      <w:r w:rsidRPr="000B6C8B">
        <w:rPr>
          <w:rFonts w:ascii="Arial" w:hAnsi="Arial" w:cs="Arial"/>
        </w:rPr>
        <w:tab/>
      </w:r>
    </w:p>
    <w:p w14:paraId="74DC786C" w14:textId="5950BEA5" w:rsidR="000B6C8B" w:rsidRPr="000B6C8B" w:rsidRDefault="000B6C8B" w:rsidP="000B6C8B">
      <w:pPr>
        <w:pStyle w:val="Prrafodelista"/>
        <w:numPr>
          <w:ilvl w:val="0"/>
          <w:numId w:val="2"/>
        </w:numPr>
        <w:jc w:val="both"/>
        <w:rPr>
          <w:rFonts w:ascii="Arial" w:hAnsi="Arial" w:cs="Arial"/>
        </w:rPr>
      </w:pPr>
      <w:r w:rsidRPr="000B6C8B">
        <w:rPr>
          <w:rFonts w:ascii="Arial" w:hAnsi="Arial" w:cs="Arial"/>
        </w:rPr>
        <w:t xml:space="preserve">Av. 135 Con Av. </w:t>
      </w:r>
      <w:proofErr w:type="spellStart"/>
      <w:r w:rsidRPr="000B6C8B">
        <w:rPr>
          <w:rFonts w:ascii="Arial" w:hAnsi="Arial" w:cs="Arial"/>
        </w:rPr>
        <w:t>Mallorcа</w:t>
      </w:r>
      <w:proofErr w:type="spellEnd"/>
    </w:p>
    <w:p w14:paraId="4904AABD" w14:textId="584ACA5D" w:rsidR="000B6C8B" w:rsidRPr="000B6C8B" w:rsidRDefault="000B6C8B" w:rsidP="000B6C8B">
      <w:pPr>
        <w:pStyle w:val="Prrafodelista"/>
        <w:numPr>
          <w:ilvl w:val="0"/>
          <w:numId w:val="2"/>
        </w:numPr>
        <w:jc w:val="both"/>
        <w:rPr>
          <w:rFonts w:ascii="Arial" w:hAnsi="Arial" w:cs="Arial"/>
        </w:rPr>
      </w:pPr>
      <w:r w:rsidRPr="000B6C8B">
        <w:rPr>
          <w:rFonts w:ascii="Arial" w:hAnsi="Arial" w:cs="Arial"/>
        </w:rPr>
        <w:t xml:space="preserve">Av. </w:t>
      </w:r>
      <w:proofErr w:type="spellStart"/>
      <w:r w:rsidRPr="000B6C8B">
        <w:rPr>
          <w:rFonts w:ascii="Arial" w:hAnsi="Arial" w:cs="Arial"/>
        </w:rPr>
        <w:t>Chаc</w:t>
      </w:r>
      <w:proofErr w:type="spellEnd"/>
      <w:r w:rsidRPr="000B6C8B">
        <w:rPr>
          <w:rFonts w:ascii="Arial" w:hAnsi="Arial" w:cs="Arial"/>
        </w:rPr>
        <w:t xml:space="preserve"> </w:t>
      </w:r>
      <w:proofErr w:type="spellStart"/>
      <w:r w:rsidRPr="000B6C8B">
        <w:rPr>
          <w:rFonts w:ascii="Arial" w:hAnsi="Arial" w:cs="Arial"/>
        </w:rPr>
        <w:t>Mool</w:t>
      </w:r>
      <w:proofErr w:type="spellEnd"/>
      <w:r w:rsidRPr="000B6C8B">
        <w:rPr>
          <w:rFonts w:ascii="Arial" w:hAnsi="Arial" w:cs="Arial"/>
        </w:rPr>
        <w:t xml:space="preserve"> Con Av. Tules</w:t>
      </w:r>
    </w:p>
    <w:p w14:paraId="5316F6E4" w14:textId="041BE78E" w:rsidR="000B6C8B" w:rsidRPr="000B6C8B" w:rsidRDefault="000B6C8B" w:rsidP="000B6C8B">
      <w:pPr>
        <w:pStyle w:val="Prrafodelista"/>
        <w:numPr>
          <w:ilvl w:val="0"/>
          <w:numId w:val="2"/>
        </w:numPr>
        <w:jc w:val="both"/>
        <w:rPr>
          <w:rFonts w:ascii="Arial" w:hAnsi="Arial" w:cs="Arial"/>
        </w:rPr>
      </w:pPr>
      <w:r w:rsidRPr="000B6C8B">
        <w:rPr>
          <w:rFonts w:ascii="Tahoma" w:hAnsi="Tahoma" w:cs="Tahoma"/>
        </w:rPr>
        <w:t>⁠</w:t>
      </w:r>
      <w:r w:rsidRPr="000B6C8B">
        <w:rPr>
          <w:rFonts w:ascii="Arial" w:hAnsi="Arial" w:cs="Arial"/>
        </w:rPr>
        <w:t xml:space="preserve">Av. Orquídeas Con Av. </w:t>
      </w:r>
      <w:proofErr w:type="spellStart"/>
      <w:r w:rsidRPr="000B6C8B">
        <w:rPr>
          <w:rFonts w:ascii="Arial" w:hAnsi="Arial" w:cs="Arial"/>
        </w:rPr>
        <w:t>Lak'in</w:t>
      </w:r>
      <w:proofErr w:type="spellEnd"/>
    </w:p>
    <w:p w14:paraId="330A67B0" w14:textId="5BA7CA41" w:rsidR="000B6C8B" w:rsidRPr="000B6C8B" w:rsidRDefault="000B6C8B" w:rsidP="000B6C8B">
      <w:pPr>
        <w:pStyle w:val="Prrafodelista"/>
        <w:numPr>
          <w:ilvl w:val="0"/>
          <w:numId w:val="2"/>
        </w:numPr>
        <w:jc w:val="both"/>
        <w:rPr>
          <w:rFonts w:ascii="Arial" w:hAnsi="Arial" w:cs="Arial"/>
        </w:rPr>
      </w:pPr>
      <w:r w:rsidRPr="000B6C8B">
        <w:rPr>
          <w:rFonts w:ascii="Tahoma" w:hAnsi="Tahoma" w:cs="Tahoma"/>
        </w:rPr>
        <w:lastRenderedPageBreak/>
        <w:t>⁠</w:t>
      </w:r>
      <w:r w:rsidRPr="000B6C8B">
        <w:rPr>
          <w:rFonts w:ascii="Arial" w:hAnsi="Arial" w:cs="Arial"/>
        </w:rPr>
        <w:t>Av. Yaxché Con Av. Galaxias Del Sol</w:t>
      </w:r>
    </w:p>
    <w:p w14:paraId="3138A321" w14:textId="53F32106" w:rsidR="000B6C8B" w:rsidRPr="000B6C8B" w:rsidRDefault="000B6C8B" w:rsidP="000B6C8B">
      <w:pPr>
        <w:pStyle w:val="Prrafodelista"/>
        <w:numPr>
          <w:ilvl w:val="0"/>
          <w:numId w:val="2"/>
        </w:numPr>
        <w:jc w:val="both"/>
        <w:rPr>
          <w:rFonts w:ascii="Arial" w:hAnsi="Arial" w:cs="Arial"/>
        </w:rPr>
      </w:pPr>
      <w:r w:rsidRPr="000B6C8B">
        <w:rPr>
          <w:rFonts w:ascii="Tahoma" w:hAnsi="Tahoma" w:cs="Tahoma"/>
        </w:rPr>
        <w:t>⁠</w:t>
      </w:r>
      <w:r w:rsidRPr="000B6C8B">
        <w:rPr>
          <w:rFonts w:ascii="Arial" w:hAnsi="Arial" w:cs="Arial"/>
        </w:rPr>
        <w:t xml:space="preserve">Av. </w:t>
      </w:r>
      <w:proofErr w:type="spellStart"/>
      <w:r w:rsidRPr="000B6C8B">
        <w:rPr>
          <w:rFonts w:ascii="Arial" w:hAnsi="Arial" w:cs="Arial"/>
        </w:rPr>
        <w:t>Chac</w:t>
      </w:r>
      <w:proofErr w:type="spellEnd"/>
      <w:r w:rsidRPr="000B6C8B">
        <w:rPr>
          <w:rFonts w:ascii="Arial" w:hAnsi="Arial" w:cs="Arial"/>
        </w:rPr>
        <w:t xml:space="preserve"> </w:t>
      </w:r>
      <w:proofErr w:type="spellStart"/>
      <w:r w:rsidRPr="000B6C8B">
        <w:rPr>
          <w:rFonts w:ascii="Arial" w:hAnsi="Arial" w:cs="Arial"/>
        </w:rPr>
        <w:t>Mool</w:t>
      </w:r>
      <w:proofErr w:type="spellEnd"/>
      <w:r w:rsidRPr="000B6C8B">
        <w:rPr>
          <w:rFonts w:ascii="Arial" w:hAnsi="Arial" w:cs="Arial"/>
        </w:rPr>
        <w:t xml:space="preserve"> Y Av. Politécnico</w:t>
      </w:r>
    </w:p>
    <w:p w14:paraId="64D6FACF" w14:textId="4445C7B9" w:rsidR="000B6C8B" w:rsidRPr="000B6C8B" w:rsidRDefault="000B6C8B" w:rsidP="000B6C8B">
      <w:pPr>
        <w:pStyle w:val="Prrafodelista"/>
        <w:numPr>
          <w:ilvl w:val="0"/>
          <w:numId w:val="2"/>
        </w:numPr>
        <w:jc w:val="both"/>
        <w:rPr>
          <w:rFonts w:ascii="Arial" w:hAnsi="Arial" w:cs="Arial"/>
        </w:rPr>
      </w:pPr>
      <w:r w:rsidRPr="000B6C8B">
        <w:rPr>
          <w:rFonts w:ascii="Tahoma" w:hAnsi="Tahoma" w:cs="Tahoma"/>
        </w:rPr>
        <w:t>⁠</w:t>
      </w:r>
      <w:r w:rsidRPr="000B6C8B">
        <w:rPr>
          <w:rFonts w:ascii="Arial" w:hAnsi="Arial" w:cs="Arial"/>
        </w:rPr>
        <w:t xml:space="preserve">Av. </w:t>
      </w:r>
      <w:proofErr w:type="spellStart"/>
      <w:r w:rsidRPr="000B6C8B">
        <w:rPr>
          <w:rFonts w:ascii="Arial" w:hAnsi="Arial" w:cs="Arial"/>
        </w:rPr>
        <w:t>Kaван</w:t>
      </w:r>
      <w:proofErr w:type="spellEnd"/>
      <w:r w:rsidRPr="000B6C8B">
        <w:rPr>
          <w:rFonts w:ascii="Arial" w:hAnsi="Arial" w:cs="Arial"/>
        </w:rPr>
        <w:t xml:space="preserve"> con Av. Gonzalo Guerrero</w:t>
      </w:r>
    </w:p>
    <w:p w14:paraId="2660BE87" w14:textId="035F3902" w:rsidR="000B6C8B" w:rsidRPr="000B6C8B" w:rsidRDefault="000B6C8B" w:rsidP="000B6C8B">
      <w:pPr>
        <w:pStyle w:val="Prrafodelista"/>
        <w:numPr>
          <w:ilvl w:val="0"/>
          <w:numId w:val="2"/>
        </w:numPr>
        <w:jc w:val="both"/>
        <w:rPr>
          <w:rFonts w:ascii="Arial" w:hAnsi="Arial" w:cs="Arial"/>
        </w:rPr>
      </w:pPr>
      <w:r w:rsidRPr="000B6C8B">
        <w:rPr>
          <w:rFonts w:ascii="Tahoma" w:hAnsi="Tahoma" w:cs="Tahoma"/>
        </w:rPr>
        <w:t>⁠</w:t>
      </w:r>
      <w:r w:rsidRPr="000B6C8B">
        <w:rPr>
          <w:rFonts w:ascii="Arial" w:hAnsi="Arial" w:cs="Arial"/>
        </w:rPr>
        <w:t>Av. La Luna Con Av. Nichupté</w:t>
      </w:r>
    </w:p>
    <w:p w14:paraId="687A0706" w14:textId="3B77BC8C" w:rsidR="000B6C8B" w:rsidRPr="000B6C8B" w:rsidRDefault="000B6C8B" w:rsidP="000B6C8B">
      <w:pPr>
        <w:pStyle w:val="Prrafodelista"/>
        <w:numPr>
          <w:ilvl w:val="0"/>
          <w:numId w:val="2"/>
        </w:numPr>
        <w:jc w:val="both"/>
        <w:rPr>
          <w:rFonts w:ascii="Arial" w:hAnsi="Arial" w:cs="Arial"/>
        </w:rPr>
      </w:pPr>
      <w:r w:rsidRPr="000B6C8B">
        <w:rPr>
          <w:rFonts w:ascii="Tahoma" w:hAnsi="Tahoma" w:cs="Tahoma"/>
        </w:rPr>
        <w:t>⁠</w:t>
      </w:r>
      <w:r w:rsidRPr="000B6C8B">
        <w:rPr>
          <w:rFonts w:ascii="Arial" w:hAnsi="Arial" w:cs="Arial"/>
        </w:rPr>
        <w:t>Av. La Luna Con Av. Kohunlich</w:t>
      </w:r>
    </w:p>
    <w:p w14:paraId="2C6C640C" w14:textId="7040F14C" w:rsidR="000B6C8B" w:rsidRPr="000B6C8B" w:rsidRDefault="000B6C8B" w:rsidP="000B6C8B">
      <w:pPr>
        <w:pStyle w:val="Prrafodelista"/>
        <w:numPr>
          <w:ilvl w:val="0"/>
          <w:numId w:val="2"/>
        </w:numPr>
        <w:jc w:val="both"/>
        <w:rPr>
          <w:rFonts w:ascii="Arial" w:hAnsi="Arial" w:cs="Arial"/>
        </w:rPr>
      </w:pPr>
      <w:r w:rsidRPr="000B6C8B">
        <w:rPr>
          <w:rFonts w:ascii="Arial" w:hAnsi="Arial" w:cs="Arial"/>
        </w:rPr>
        <w:t>Av. México Con Av. Politécnico</w:t>
      </w:r>
    </w:p>
    <w:p w14:paraId="6B466BBA" w14:textId="25F71111" w:rsidR="00AB0F61" w:rsidRPr="000B6C8B" w:rsidRDefault="000B6C8B" w:rsidP="000B6C8B">
      <w:pPr>
        <w:pStyle w:val="Prrafodelista"/>
        <w:numPr>
          <w:ilvl w:val="0"/>
          <w:numId w:val="2"/>
        </w:numPr>
        <w:jc w:val="both"/>
        <w:rPr>
          <w:rFonts w:ascii="Arial" w:hAnsi="Arial" w:cs="Arial"/>
        </w:rPr>
      </w:pPr>
      <w:r w:rsidRPr="000B6C8B">
        <w:rPr>
          <w:rFonts w:ascii="Arial" w:hAnsi="Arial" w:cs="Arial"/>
        </w:rPr>
        <w:t xml:space="preserve">Av. Heberto Castillo Con Av. </w:t>
      </w:r>
      <w:proofErr w:type="spellStart"/>
      <w:r w:rsidRPr="000B6C8B">
        <w:rPr>
          <w:rFonts w:ascii="Arial" w:hAnsi="Arial" w:cs="Arial"/>
        </w:rPr>
        <w:t>Lak'in</w:t>
      </w:r>
      <w:proofErr w:type="spellEnd"/>
    </w:p>
    <w:sectPr w:rsidR="00AB0F61" w:rsidRPr="000B6C8B"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CF401" w14:textId="77777777" w:rsidR="00955F51" w:rsidRDefault="00955F51" w:rsidP="0092028B">
      <w:r>
        <w:separator/>
      </w:r>
    </w:p>
  </w:endnote>
  <w:endnote w:type="continuationSeparator" w:id="0">
    <w:p w14:paraId="1B5F4957" w14:textId="77777777" w:rsidR="00955F51" w:rsidRDefault="00955F5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ACAC8" w14:textId="77777777" w:rsidR="00955F51" w:rsidRDefault="00955F51" w:rsidP="0092028B">
      <w:r>
        <w:separator/>
      </w:r>
    </w:p>
  </w:footnote>
  <w:footnote w:type="continuationSeparator" w:id="0">
    <w:p w14:paraId="4BD43B6E" w14:textId="77777777" w:rsidR="00955F51" w:rsidRDefault="00955F5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D11C0E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71323">
                            <w:rPr>
                              <w:rFonts w:cstheme="minorHAnsi"/>
                              <w:b/>
                              <w:bCs/>
                              <w:lang w:val="es-ES"/>
                            </w:rPr>
                            <w:t>6</w:t>
                          </w:r>
                          <w:r w:rsidR="000B6C8B">
                            <w:rPr>
                              <w:rFonts w:cstheme="minorHAnsi"/>
                              <w:b/>
                              <w:bCs/>
                              <w:lang w:val="es-ES"/>
                            </w:rPr>
                            <w:t>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D11C0E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71323">
                      <w:rPr>
                        <w:rFonts w:cstheme="minorHAnsi"/>
                        <w:b/>
                        <w:bCs/>
                        <w:lang w:val="es-ES"/>
                      </w:rPr>
                      <w:t>6</w:t>
                    </w:r>
                    <w:r w:rsidR="000B6C8B">
                      <w:rPr>
                        <w:rFonts w:cstheme="minorHAnsi"/>
                        <w:b/>
                        <w:bCs/>
                        <w:lang w:val="es-ES"/>
                      </w:rPr>
                      <w:t>87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BA7"/>
    <w:multiLevelType w:val="hybridMultilevel"/>
    <w:tmpl w:val="7E66A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1"/>
  </w:num>
  <w:num w:numId="2" w16cid:durableId="23941202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6C8B"/>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55F51"/>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336</Words>
  <Characters>1917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2025-11-20T22:12:00Z</dcterms:created>
  <dcterms:modified xsi:type="dcterms:W3CDTF">2025-11-20T22:12:00Z</dcterms:modified>
</cp:coreProperties>
</file>